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41E1" w14:textId="6BDF524B" w:rsidR="00CD05E7" w:rsidRPr="00C25477" w:rsidRDefault="00CD05E7" w:rsidP="00CD05E7">
      <w:pPr>
        <w:pStyle w:val="1"/>
        <w:spacing w:after="450" w:afterAutospacing="0"/>
        <w:jc w:val="center"/>
        <w:rPr>
          <w:caps/>
          <w:color w:val="000000"/>
          <w:sz w:val="24"/>
          <w:szCs w:val="24"/>
        </w:rPr>
      </w:pPr>
      <w:r w:rsidRPr="00C25477">
        <w:rPr>
          <w:caps/>
          <w:color w:val="000000"/>
          <w:sz w:val="24"/>
          <w:szCs w:val="24"/>
        </w:rPr>
        <w:t>Условия акции «</w:t>
      </w:r>
      <w:r w:rsidR="00C25477" w:rsidRPr="00C25477">
        <w:rPr>
          <w:caps/>
          <w:color w:val="000000"/>
          <w:sz w:val="24"/>
          <w:szCs w:val="24"/>
        </w:rPr>
        <w:t>СТАРТ ПРОДАЖ НОВОЙ ОЧЕРЕДИ</w:t>
      </w:r>
      <w:r w:rsidRPr="00C25477">
        <w:rPr>
          <w:caps/>
          <w:color w:val="000000"/>
          <w:sz w:val="24"/>
          <w:szCs w:val="24"/>
        </w:rPr>
        <w:t xml:space="preserve">» </w:t>
      </w:r>
    </w:p>
    <w:p w14:paraId="2C6D8BCE" w14:textId="7164F7C9" w:rsidR="00CD05E7" w:rsidRPr="00C25477" w:rsidRDefault="00CD05E7" w:rsidP="0039255C">
      <w:pPr>
        <w:pStyle w:val="2"/>
        <w:spacing w:before="0" w:after="225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25477">
        <w:rPr>
          <w:rFonts w:ascii="Times New Roman" w:hAnsi="Times New Roman" w:cs="Times New Roman"/>
          <w:caps/>
          <w:color w:val="000000"/>
          <w:sz w:val="24"/>
          <w:szCs w:val="24"/>
        </w:rPr>
        <w:t>1. ОБЩИЕ ПОЛОЖЕНИЯ</w:t>
      </w:r>
    </w:p>
    <w:p w14:paraId="01991596" w14:textId="206FB6FC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1.1. Наименование Акции: «</w:t>
      </w:r>
      <w:r w:rsidR="00C25477" w:rsidRPr="00C25477">
        <w:rPr>
          <w:color w:val="000000"/>
        </w:rPr>
        <w:t>Старт продаж новой очереди» в ЖК «АТЛАНТИС</w:t>
      </w:r>
      <w:r w:rsidRPr="00C25477">
        <w:rPr>
          <w:color w:val="000000"/>
        </w:rPr>
        <w:t>» (далее «Акция») является рекламным стимулирующим в смысле ст. 9 Федерального закона РФ от 13.03.2006 № 38-ФЗ «О рекламе» мероприятием,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68DDD45C" w14:textId="45B411EF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1.2. Организатором акции «</w:t>
      </w:r>
      <w:r w:rsidR="00C25477" w:rsidRPr="00C25477">
        <w:rPr>
          <w:color w:val="000000"/>
        </w:rPr>
        <w:t>Старт продаж новой очереди</w:t>
      </w:r>
      <w:r w:rsidRPr="00C25477">
        <w:rPr>
          <w:color w:val="000000"/>
        </w:rPr>
        <w:t>» в ЖК «</w:t>
      </w:r>
      <w:r w:rsidR="00C25477" w:rsidRPr="00C25477">
        <w:rPr>
          <w:color w:val="000000"/>
        </w:rPr>
        <w:t>АТЛАНТИС</w:t>
      </w:r>
      <w:r w:rsidRPr="00C25477">
        <w:rPr>
          <w:color w:val="000000"/>
        </w:rPr>
        <w:t xml:space="preserve">» является </w:t>
      </w:r>
      <w:r w:rsidR="00C25477" w:rsidRPr="00C25477">
        <w:rPr>
          <w:color w:val="000000"/>
        </w:rPr>
        <w:t>АО СЗ «Атлантис» ИНН/ОГРН: 0274399940/1260200003920</w:t>
      </w:r>
      <w:r w:rsidR="00C25477">
        <w:rPr>
          <w:color w:val="000000"/>
        </w:rPr>
        <w:t xml:space="preserve"> </w:t>
      </w:r>
      <w:r w:rsidRPr="00C25477">
        <w:rPr>
          <w:color w:val="000000"/>
        </w:rPr>
        <w:t xml:space="preserve">(далее </w:t>
      </w:r>
      <w:r w:rsidR="00C25477" w:rsidRPr="00C25477">
        <w:rPr>
          <w:color w:val="000000"/>
        </w:rPr>
        <w:t xml:space="preserve">- </w:t>
      </w:r>
      <w:r w:rsidRPr="00C25477">
        <w:rPr>
          <w:color w:val="000000"/>
        </w:rPr>
        <w:t>Организатор).</w:t>
      </w:r>
    </w:p>
    <w:p w14:paraId="2128C875" w14:textId="3088EE79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 xml:space="preserve">1.3. Период проведения Акции: с 00:00:00 </w:t>
      </w:r>
      <w:r w:rsidR="00C25477" w:rsidRPr="00C25477">
        <w:rPr>
          <w:color w:val="000000"/>
        </w:rPr>
        <w:t>13</w:t>
      </w:r>
      <w:r w:rsidRPr="00C25477">
        <w:rPr>
          <w:color w:val="000000"/>
        </w:rPr>
        <w:t>.0</w:t>
      </w:r>
      <w:r w:rsidR="00C25477" w:rsidRPr="00C25477">
        <w:rPr>
          <w:color w:val="000000"/>
        </w:rPr>
        <w:t>7</w:t>
      </w:r>
      <w:r w:rsidRPr="00C25477">
        <w:rPr>
          <w:color w:val="000000"/>
        </w:rPr>
        <w:t>.2026 по 23:59:00 30.0</w:t>
      </w:r>
      <w:r w:rsidR="00C25477" w:rsidRPr="00C25477">
        <w:rPr>
          <w:color w:val="000000"/>
        </w:rPr>
        <w:t>8</w:t>
      </w:r>
      <w:r w:rsidRPr="00C25477">
        <w:rPr>
          <w:color w:val="000000"/>
        </w:rPr>
        <w:t>.2026 (время уфимское).</w:t>
      </w:r>
    </w:p>
    <w:p w14:paraId="349EF92F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1.4. Участниками Акции могут стать дееспособные физические лица – граждане, достигшие возраста 18 лет (далее Участник).</w:t>
      </w:r>
    </w:p>
    <w:p w14:paraId="51CA6141" w14:textId="32DE733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 xml:space="preserve">1.5. </w:t>
      </w:r>
      <w:r w:rsidR="00C25477">
        <w:rPr>
          <w:color w:val="000000"/>
        </w:rPr>
        <w:t xml:space="preserve">Застройщик: </w:t>
      </w:r>
      <w:r w:rsidR="00C25477" w:rsidRPr="00C25477">
        <w:rPr>
          <w:color w:val="000000"/>
        </w:rPr>
        <w:t>АО СЗ «Атлантис» ИНН/ОГРН: 0274399940/1260200003920</w:t>
      </w:r>
      <w:r w:rsidR="00C25477">
        <w:rPr>
          <w:color w:val="000000"/>
        </w:rPr>
        <w:t xml:space="preserve">. </w:t>
      </w:r>
      <w:r w:rsidR="00C25477" w:rsidRPr="00C25477">
        <w:rPr>
          <w:color w:val="000000"/>
        </w:rPr>
        <w:t>Проектная декларация на сайте: </w:t>
      </w:r>
      <w:hyperlink r:id="rId5" w:tgtFrame="_blank" w:history="1">
        <w:r w:rsidR="00C25477" w:rsidRPr="00C25477">
          <w:rPr>
            <w:rStyle w:val="a4"/>
          </w:rPr>
          <w:t>https://наш.дом.рф</w:t>
        </w:r>
      </w:hyperlink>
      <w:r w:rsidRPr="00C25477">
        <w:rPr>
          <w:color w:val="000000"/>
        </w:rPr>
        <w:t>. Не оферта.</w:t>
      </w:r>
    </w:p>
    <w:p w14:paraId="5C01EB01" w14:textId="4982D3A1" w:rsidR="00CD05E7" w:rsidRPr="00C25477" w:rsidRDefault="00CD05E7" w:rsidP="0039255C">
      <w:pPr>
        <w:pStyle w:val="2"/>
        <w:spacing w:before="0" w:after="225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25477">
        <w:rPr>
          <w:rFonts w:ascii="Times New Roman" w:hAnsi="Times New Roman" w:cs="Times New Roman"/>
          <w:caps/>
          <w:color w:val="000000"/>
          <w:sz w:val="24"/>
          <w:szCs w:val="24"/>
        </w:rPr>
        <w:t>2. УСЛОВИЯ ПРОВЕДЕНИЯ АКЦИИ</w:t>
      </w:r>
    </w:p>
    <w:p w14:paraId="50A170E2" w14:textId="014907E1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2.1. Товаром Акции является Объект недвижимости Организатора: квартиры от Застройщика АО СЗ «</w:t>
      </w:r>
      <w:r w:rsidR="00C25477">
        <w:rPr>
          <w:color w:val="000000"/>
        </w:rPr>
        <w:t>Атлантис</w:t>
      </w:r>
      <w:r w:rsidRPr="00C25477">
        <w:rPr>
          <w:color w:val="000000"/>
        </w:rPr>
        <w:t>».</w:t>
      </w:r>
    </w:p>
    <w:p w14:paraId="5C74810A" w14:textId="58F983C1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2.2. Участник Акции получает дополнительную скидку в размере до 1</w:t>
      </w:r>
      <w:r w:rsidR="00C25477">
        <w:rPr>
          <w:color w:val="000000"/>
        </w:rPr>
        <w:t>0</w:t>
      </w:r>
      <w:r w:rsidRPr="00C25477">
        <w:rPr>
          <w:color w:val="000000"/>
        </w:rPr>
        <w:t xml:space="preserve">% в </w:t>
      </w:r>
      <w:r w:rsidR="001D104F" w:rsidRPr="00C25477">
        <w:rPr>
          <w:color w:val="000000"/>
        </w:rPr>
        <w:t>ЖК «АТЛАНТИС</w:t>
      </w:r>
      <w:r w:rsidRPr="00C25477">
        <w:rPr>
          <w:color w:val="000000"/>
        </w:rPr>
        <w:t>» на приобретение Объекта недвижимости у Организатора Акции.</w:t>
      </w:r>
    </w:p>
    <w:p w14:paraId="7C874EE5" w14:textId="7A325A35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 xml:space="preserve">2.3. Условия настоящей акции действуют при покупке квартиры в следующих жилых комплексах: </w:t>
      </w:r>
      <w:r w:rsidR="001D104F" w:rsidRPr="00C25477">
        <w:rPr>
          <w:color w:val="000000"/>
        </w:rPr>
        <w:t>ЖК «АТЛАНТИС</w:t>
      </w:r>
      <w:r w:rsidRPr="00C25477">
        <w:rPr>
          <w:color w:val="000000"/>
        </w:rPr>
        <w:t>» литер</w:t>
      </w:r>
      <w:r w:rsidR="0039255C">
        <w:rPr>
          <w:color w:val="000000"/>
        </w:rPr>
        <w:t>ы</w:t>
      </w:r>
      <w:r w:rsidRPr="00C25477">
        <w:rPr>
          <w:color w:val="000000"/>
        </w:rPr>
        <w:t xml:space="preserve"> 2</w:t>
      </w:r>
      <w:r w:rsidR="00C25477">
        <w:rPr>
          <w:color w:val="000000"/>
        </w:rPr>
        <w:t xml:space="preserve">,3. </w:t>
      </w:r>
    </w:p>
    <w:p w14:paraId="6DEAA777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2.4. Количество квартир ограничено.</w:t>
      </w:r>
    </w:p>
    <w:p w14:paraId="5E277F3B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2.5. Рекламная акция может быть закончена досрочно при продаже всех квартир, участвующих в акции.</w:t>
      </w:r>
    </w:p>
    <w:p w14:paraId="2C48F624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2.6. Условия настоящей акции не суммируются с другими акциями Организатора, в том числе не суммируется с программой «Трейд-ин», с программой «Рассрочка от застройщика» и с программой «ПВ 1 руб.».</w:t>
      </w:r>
    </w:p>
    <w:p w14:paraId="061798A6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2.7. Скидка предоставляется Участнику в момент приобретения Объекта недвижимости и фиксируется при бронировании Объекта недвижимости.</w:t>
      </w:r>
    </w:p>
    <w:p w14:paraId="5247DC6A" w14:textId="3AFD99D6" w:rsidR="00CD05E7" w:rsidRPr="00C25477" w:rsidRDefault="00CD05E7" w:rsidP="0039255C">
      <w:pPr>
        <w:pStyle w:val="2"/>
        <w:spacing w:before="0" w:after="225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25477">
        <w:rPr>
          <w:rFonts w:ascii="Times New Roman" w:hAnsi="Times New Roman" w:cs="Times New Roman"/>
          <w:caps/>
          <w:color w:val="000000"/>
          <w:sz w:val="24"/>
          <w:szCs w:val="24"/>
        </w:rPr>
        <w:t>3. ЗАКЛЮЧИТЕЛЬНЫЕ ПОЛОЖЕНИЯ</w:t>
      </w:r>
    </w:p>
    <w:p w14:paraId="29DFAC9F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3.1. Условия акции могут быть изменены Организатором в одностороннем порядке, путем размещения информации о соответствующих изменениях Условий Акции (вместе с новой редакцией Условий Акции) в сети Интернет на Сайте (https://1trest.ru/), в том числе Организатор вправе досрочно прекратить проведение Акции. При этом Участники Акции не имеют права требовать каких-либо компенсаций и возмещения ущерба.</w:t>
      </w:r>
    </w:p>
    <w:p w14:paraId="04EE08A3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3.2. Организатор, кроме прочего, в том числе изложенного в Условиях Акции ранее, не несет ответственности:</w:t>
      </w:r>
    </w:p>
    <w:p w14:paraId="3ACE0385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3.2.1. за не ознакомление участников Акции с Условиями Акции;</w:t>
      </w:r>
    </w:p>
    <w:p w14:paraId="0C69E8E6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lastRenderedPageBreak/>
        <w:t>3.2.2. за сообщение Участниками Акции неверных либо неполных сведений о себе, в том числе об их контактных телефонах и электронных адресах;</w:t>
      </w:r>
    </w:p>
    <w:p w14:paraId="56188264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3.2.3. за ошибки, сбои в программном обеспечении, при бронировании Объекта недвижимости;</w:t>
      </w:r>
    </w:p>
    <w:p w14:paraId="054F1112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3.2.4. за неисполнение либо несвоевременное исполнение Участниками действий, необходимых для получения скидки;</w:t>
      </w:r>
    </w:p>
    <w:p w14:paraId="454E91BE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3.2.5. за иные события и обстоятельства, находящиеся вне разумного контроля со стороны Организатора.</w:t>
      </w:r>
    </w:p>
    <w:p w14:paraId="7239F452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3.3. Решения Организатора по всем вопросам проведения Акции будут считаться окончательными и распространяться на всех Участников Акции.</w:t>
      </w:r>
    </w:p>
    <w:p w14:paraId="345EE6E0" w14:textId="77777777" w:rsidR="00CD05E7" w:rsidRP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3.4.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4B533D34" w14:textId="1A69E712" w:rsidR="00C25477" w:rsidRDefault="00CD05E7" w:rsidP="0039255C">
      <w:pPr>
        <w:pStyle w:val="a9"/>
        <w:spacing w:before="0" w:beforeAutospacing="0" w:after="180" w:afterAutospacing="0"/>
        <w:ind w:firstLine="300"/>
        <w:jc w:val="both"/>
        <w:rPr>
          <w:color w:val="000000"/>
        </w:rPr>
      </w:pPr>
      <w:r w:rsidRPr="00C25477">
        <w:rPr>
          <w:color w:val="000000"/>
        </w:rPr>
        <w:t>3.5. Участие в Акции означает полное согласие Участников с вышеизложенными Условиями её проведения.</w:t>
      </w:r>
    </w:p>
    <w:p w14:paraId="06620E19" w14:textId="41788E79" w:rsidR="0039255C" w:rsidRDefault="0039255C" w:rsidP="0039255C">
      <w:pPr>
        <w:pStyle w:val="a9"/>
        <w:spacing w:before="0" w:beforeAutospacing="0" w:after="180" w:afterAutospacing="0"/>
        <w:ind w:firstLine="300"/>
        <w:jc w:val="center"/>
        <w:rPr>
          <w:color w:val="000000"/>
        </w:rPr>
      </w:pPr>
      <w:r w:rsidRPr="0039255C">
        <w:rPr>
          <w:color w:val="000000"/>
        </w:rPr>
        <w:t>Подробности уточняйте в отделе продаж.</w:t>
      </w:r>
    </w:p>
    <w:p w14:paraId="048C6E23" w14:textId="77777777" w:rsidR="00C25477" w:rsidRDefault="00C25477" w:rsidP="0039255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Реклама. Застройщик АО СЗ «Атлантис» ИНН/ОГРН: 0274399940/1260200003920. Проектная декларация на сайте: </w:t>
      </w:r>
      <w:hyperlink r:id="rId6" w:tgtFrame="_blank" w:history="1">
        <w:r w:rsidRPr="00C2547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https://наш.дом.рф</w:t>
        </w:r>
      </w:hyperlink>
      <w:r w:rsidRPr="00C25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68628B6" w14:textId="2A6F2287" w:rsidR="00C25477" w:rsidRPr="00C25477" w:rsidRDefault="00C25477" w:rsidP="0039255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не является публичной офертой.</w:t>
      </w:r>
    </w:p>
    <w:p w14:paraId="2429957E" w14:textId="77777777" w:rsidR="009E107A" w:rsidRPr="00C25477" w:rsidRDefault="009E107A" w:rsidP="00C254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107A" w:rsidRPr="00C2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C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EF"/>
    <w:multiLevelType w:val="hybridMultilevel"/>
    <w:tmpl w:val="437E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DD3"/>
    <w:multiLevelType w:val="hybridMultilevel"/>
    <w:tmpl w:val="2B16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16F"/>
    <w:multiLevelType w:val="multilevel"/>
    <w:tmpl w:val="2B001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FB0F5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F3F"/>
    <w:multiLevelType w:val="hybridMultilevel"/>
    <w:tmpl w:val="669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5974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E503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C6B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60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18A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543C"/>
    <w:multiLevelType w:val="hybridMultilevel"/>
    <w:tmpl w:val="B40475BE"/>
    <w:lvl w:ilvl="0" w:tplc="F490C7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40C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61074"/>
    <w:multiLevelType w:val="hybridMultilevel"/>
    <w:tmpl w:val="A40E5DFA"/>
    <w:lvl w:ilvl="0" w:tplc="17E288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4761"/>
    <w:multiLevelType w:val="hybridMultilevel"/>
    <w:tmpl w:val="6F52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9489B"/>
    <w:multiLevelType w:val="hybridMultilevel"/>
    <w:tmpl w:val="E5F46132"/>
    <w:lvl w:ilvl="0" w:tplc="0A0CC8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44936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A3580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07F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A3F4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68A3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F572F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A164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6B33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C55B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C6336"/>
    <w:multiLevelType w:val="hybridMultilevel"/>
    <w:tmpl w:val="44E0B7F0"/>
    <w:lvl w:ilvl="0" w:tplc="4B128052">
      <w:start w:val="1"/>
      <w:numFmt w:val="decimal"/>
      <w:lvlText w:val="%1."/>
      <w:lvlJc w:val="left"/>
      <w:pPr>
        <w:ind w:left="92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51E7E"/>
    <w:multiLevelType w:val="hybridMultilevel"/>
    <w:tmpl w:val="51929E34"/>
    <w:lvl w:ilvl="0" w:tplc="BABC3EE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D11C8"/>
    <w:multiLevelType w:val="hybridMultilevel"/>
    <w:tmpl w:val="D2827620"/>
    <w:lvl w:ilvl="0" w:tplc="F67C9EF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E4492"/>
    <w:multiLevelType w:val="multilevel"/>
    <w:tmpl w:val="BFF83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B73477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42BC6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37D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7B37"/>
    <w:multiLevelType w:val="multilevel"/>
    <w:tmpl w:val="105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C154D9"/>
    <w:multiLevelType w:val="hybridMultilevel"/>
    <w:tmpl w:val="A2A04254"/>
    <w:lvl w:ilvl="0" w:tplc="67D0F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F63FD2"/>
    <w:multiLevelType w:val="hybridMultilevel"/>
    <w:tmpl w:val="B58EB9BA"/>
    <w:lvl w:ilvl="0" w:tplc="D1565560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A51A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E1A9A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D5F0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D2321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15AE0"/>
    <w:multiLevelType w:val="hybridMultilevel"/>
    <w:tmpl w:val="A9F6BF4C"/>
    <w:lvl w:ilvl="0" w:tplc="3EFE0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D140F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B0321"/>
    <w:multiLevelType w:val="hybridMultilevel"/>
    <w:tmpl w:val="88C08EA2"/>
    <w:lvl w:ilvl="0" w:tplc="775C61DC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0E0B03"/>
    <w:multiLevelType w:val="hybridMultilevel"/>
    <w:tmpl w:val="DCBA7E88"/>
    <w:lvl w:ilvl="0" w:tplc="F37C91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0249F"/>
    <w:multiLevelType w:val="hybridMultilevel"/>
    <w:tmpl w:val="1570B07A"/>
    <w:lvl w:ilvl="0" w:tplc="0974E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6C3242"/>
    <w:multiLevelType w:val="hybridMultilevel"/>
    <w:tmpl w:val="9578C1E8"/>
    <w:lvl w:ilvl="0" w:tplc="AA1A3940">
      <w:start w:val="1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FB14E5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044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1634">
    <w:abstractNumId w:val="10"/>
  </w:num>
  <w:num w:numId="2" w16cid:durableId="1325284314">
    <w:abstractNumId w:val="21"/>
  </w:num>
  <w:num w:numId="3" w16cid:durableId="1682734242">
    <w:abstractNumId w:val="2"/>
  </w:num>
  <w:num w:numId="4" w16cid:durableId="194854270">
    <w:abstractNumId w:val="36"/>
  </w:num>
  <w:num w:numId="5" w16cid:durableId="941574675">
    <w:abstractNumId w:val="43"/>
  </w:num>
  <w:num w:numId="6" w16cid:durableId="1654065331">
    <w:abstractNumId w:val="5"/>
  </w:num>
  <w:num w:numId="7" w16cid:durableId="872614575">
    <w:abstractNumId w:val="17"/>
  </w:num>
  <w:num w:numId="8" w16cid:durableId="1590189620">
    <w:abstractNumId w:val="33"/>
  </w:num>
  <w:num w:numId="9" w16cid:durableId="1081830901">
    <w:abstractNumId w:val="4"/>
  </w:num>
  <w:num w:numId="10" w16cid:durableId="2048602073">
    <w:abstractNumId w:val="41"/>
  </w:num>
  <w:num w:numId="11" w16cid:durableId="1984196690">
    <w:abstractNumId w:val="44"/>
  </w:num>
  <w:num w:numId="12" w16cid:durableId="286352432">
    <w:abstractNumId w:val="26"/>
  </w:num>
  <w:num w:numId="13" w16cid:durableId="1016928737">
    <w:abstractNumId w:val="14"/>
  </w:num>
  <w:num w:numId="14" w16cid:durableId="1308902070">
    <w:abstractNumId w:val="35"/>
  </w:num>
  <w:num w:numId="15" w16cid:durableId="754937948">
    <w:abstractNumId w:val="7"/>
  </w:num>
  <w:num w:numId="16" w16cid:durableId="239562999">
    <w:abstractNumId w:val="1"/>
  </w:num>
  <w:num w:numId="17" w16cid:durableId="2112164407">
    <w:abstractNumId w:val="9"/>
  </w:num>
  <w:num w:numId="18" w16cid:durableId="1178618776">
    <w:abstractNumId w:val="25"/>
  </w:num>
  <w:num w:numId="19" w16cid:durableId="1929188021">
    <w:abstractNumId w:val="39"/>
  </w:num>
  <w:num w:numId="20" w16cid:durableId="2013101110">
    <w:abstractNumId w:val="34"/>
  </w:num>
  <w:num w:numId="21" w16cid:durableId="52971901">
    <w:abstractNumId w:val="46"/>
  </w:num>
  <w:num w:numId="22" w16cid:durableId="849099820">
    <w:abstractNumId w:val="31"/>
  </w:num>
  <w:num w:numId="23" w16cid:durableId="1818256411">
    <w:abstractNumId w:val="38"/>
  </w:num>
  <w:num w:numId="24" w16cid:durableId="943617138">
    <w:abstractNumId w:val="16"/>
  </w:num>
  <w:num w:numId="25" w16cid:durableId="977296826">
    <w:abstractNumId w:val="20"/>
  </w:num>
  <w:num w:numId="26" w16cid:durableId="1093430630">
    <w:abstractNumId w:val="18"/>
  </w:num>
  <w:num w:numId="27" w16cid:durableId="1189029299">
    <w:abstractNumId w:val="30"/>
  </w:num>
  <w:num w:numId="28" w16cid:durableId="2003582770">
    <w:abstractNumId w:val="6"/>
  </w:num>
  <w:num w:numId="29" w16cid:durableId="189219151">
    <w:abstractNumId w:val="3"/>
  </w:num>
  <w:num w:numId="30" w16cid:durableId="1312175688">
    <w:abstractNumId w:val="32"/>
  </w:num>
  <w:num w:numId="31" w16cid:durableId="2124685976">
    <w:abstractNumId w:val="22"/>
  </w:num>
  <w:num w:numId="32" w16cid:durableId="531723424">
    <w:abstractNumId w:val="24"/>
  </w:num>
  <w:num w:numId="33" w16cid:durableId="498735779">
    <w:abstractNumId w:val="29"/>
  </w:num>
  <w:num w:numId="34" w16cid:durableId="1663313816">
    <w:abstractNumId w:val="11"/>
  </w:num>
  <w:num w:numId="35" w16cid:durableId="188685483">
    <w:abstractNumId w:val="15"/>
  </w:num>
  <w:num w:numId="36" w16cid:durableId="361830184">
    <w:abstractNumId w:val="37"/>
  </w:num>
  <w:num w:numId="37" w16cid:durableId="492649761">
    <w:abstractNumId w:val="40"/>
  </w:num>
  <w:num w:numId="38" w16cid:durableId="364673665">
    <w:abstractNumId w:val="12"/>
  </w:num>
  <w:num w:numId="39" w16cid:durableId="595527198">
    <w:abstractNumId w:val="13"/>
  </w:num>
  <w:num w:numId="40" w16cid:durableId="167598874">
    <w:abstractNumId w:val="28"/>
  </w:num>
  <w:num w:numId="41" w16cid:durableId="528489206">
    <w:abstractNumId w:val="27"/>
  </w:num>
  <w:num w:numId="42" w16cid:durableId="1063721467">
    <w:abstractNumId w:val="0"/>
  </w:num>
  <w:num w:numId="43" w16cid:durableId="1497379356">
    <w:abstractNumId w:val="45"/>
  </w:num>
  <w:num w:numId="44" w16cid:durableId="1296838919">
    <w:abstractNumId w:val="8"/>
  </w:num>
  <w:num w:numId="45" w16cid:durableId="1207185140">
    <w:abstractNumId w:val="42"/>
  </w:num>
  <w:num w:numId="46" w16cid:durableId="902257890">
    <w:abstractNumId w:val="23"/>
  </w:num>
  <w:num w:numId="47" w16cid:durableId="7019818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0E"/>
    <w:rsid w:val="001D104F"/>
    <w:rsid w:val="0039255C"/>
    <w:rsid w:val="00397A54"/>
    <w:rsid w:val="00576B0E"/>
    <w:rsid w:val="006641FE"/>
    <w:rsid w:val="006F6F18"/>
    <w:rsid w:val="0073094D"/>
    <w:rsid w:val="00826B31"/>
    <w:rsid w:val="009E107A"/>
    <w:rsid w:val="00A11383"/>
    <w:rsid w:val="00AA7186"/>
    <w:rsid w:val="00BD75CB"/>
    <w:rsid w:val="00C01512"/>
    <w:rsid w:val="00C25477"/>
    <w:rsid w:val="00CD05E7"/>
    <w:rsid w:val="00DB565F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763F"/>
  <w15:chartTrackingRefBased/>
  <w15:docId w15:val="{DBC7DFF5-547F-4754-9AEA-B8A5DD12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7A"/>
  </w:style>
  <w:style w:type="paragraph" w:styleId="1">
    <w:name w:val="heading 1"/>
    <w:basedOn w:val="a"/>
    <w:link w:val="10"/>
    <w:uiPriority w:val="9"/>
    <w:qFormat/>
    <w:rsid w:val="009E1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E10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107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E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E107A"/>
    <w:rPr>
      <w:b/>
      <w:bCs/>
    </w:rPr>
  </w:style>
  <w:style w:type="paragraph" w:customStyle="1" w:styleId="mcntmcntmcntmcntmcntmcntmcntmcntff7428cfd97dac0e8f4506aa708e2a26msolistparagraphmrcssattr">
    <w:name w:val="mcntmcntmcntmcntmcntmcntmcntmcntff7428cfd97dac0e8f4506aa708e2a26msolistparagraph_mr_css_attr"/>
    <w:basedOn w:val="a"/>
    <w:rsid w:val="009E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9E107A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semiHidden/>
    <w:unhideWhenUsed/>
    <w:rsid w:val="009E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ssage-time">
    <w:name w:val="message-time"/>
    <w:basedOn w:val="a0"/>
    <w:rsid w:val="009E107A"/>
  </w:style>
  <w:style w:type="character" w:customStyle="1" w:styleId="20">
    <w:name w:val="Заголовок 2 Знак"/>
    <w:basedOn w:val="a0"/>
    <w:link w:val="2"/>
    <w:uiPriority w:val="9"/>
    <w:semiHidden/>
    <w:rsid w:val="00CD05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CD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note">
    <w:name w:val="footer-note"/>
    <w:basedOn w:val="a"/>
    <w:rsid w:val="00CD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C25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z8a.xn--d1aqf.xn--p1ai/" TargetMode="External"/><Relationship Id="rId5" Type="http://schemas.openxmlformats.org/officeDocument/2006/relationships/hyperlink" Target="https://xn--80az8a.xn--d1aq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Гиранова Алеся Фанузовна</dc:creator>
  <cp:keywords/>
  <dc:description/>
  <cp:lastModifiedBy>User</cp:lastModifiedBy>
  <cp:revision>10</cp:revision>
  <dcterms:created xsi:type="dcterms:W3CDTF">2025-08-01T09:44:00Z</dcterms:created>
  <dcterms:modified xsi:type="dcterms:W3CDTF">2026-07-10T07:53:00Z</dcterms:modified>
</cp:coreProperties>
</file>