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766B2" w14:textId="6D085F75" w:rsidR="00691E00" w:rsidRPr="007F6E1D" w:rsidRDefault="006F3F1F" w:rsidP="00DB06E6">
      <w:pPr>
        <w:jc w:val="center"/>
      </w:pPr>
      <w:r w:rsidRPr="007F6E1D">
        <w:t>Условия акции «Скидка 5%».</w:t>
      </w:r>
    </w:p>
    <w:p w14:paraId="30452777" w14:textId="1041EFC9" w:rsidR="006F3F1F" w:rsidRDefault="006F3F1F" w:rsidP="006F3F1F">
      <w:pPr>
        <w:jc w:val="center"/>
      </w:pPr>
      <w:r>
        <w:t>1. ОБЩИЕ ПОЛОЖЕНИЯ</w:t>
      </w:r>
    </w:p>
    <w:p w14:paraId="7542EAE2" w14:textId="2C844149" w:rsidR="006F3F1F" w:rsidRPr="007F6E1D" w:rsidRDefault="006F3F1F">
      <w:r w:rsidRPr="007F6E1D">
        <w:t>1.1. Наименование Акции: «Скидка 5%» в жилом комплексе «Мир» (далее – «Акция») является рекламным стимулирующим мероприятием в соответствии со ст. 9 Федерального закона РФ от 13.03.2006 № 38-ФЗ «О рекламе», не является публичным конкурсом согласно гл. 57 Гражданского кодекса РФ и не является лотереей в смысле Федерального закона РФ от 11.11.2003 № 138-ФЗ «О лотереях».</w:t>
      </w:r>
    </w:p>
    <w:p w14:paraId="03548B53" w14:textId="45DFE093" w:rsidR="006F3F1F" w:rsidRPr="007F6E1D" w:rsidRDefault="006F3F1F">
      <w:r w:rsidRPr="007F6E1D">
        <w:t xml:space="preserve">1.2. Акция «Скидка 5%» в жилом комплексе «Мир» является стимулирующим мероприятием, направленным на повышение потребительского интереса к объектам недвижимости. </w:t>
      </w:r>
    </w:p>
    <w:p w14:paraId="4A9CE52D" w14:textId="77777777" w:rsidR="00E35426" w:rsidRPr="007F6E1D" w:rsidRDefault="006F3F1F" w:rsidP="006F3F1F">
      <w:r w:rsidRPr="007F6E1D">
        <w:t xml:space="preserve">1.3. Организатором акции является: Акционерное общество Специализированный застройщик «Инвест проект» (ИНН </w:t>
      </w:r>
      <w:proofErr w:type="gramStart"/>
      <w:r w:rsidRPr="007F6E1D">
        <w:t>0273954535,ОГРН</w:t>
      </w:r>
      <w:proofErr w:type="gramEnd"/>
      <w:r w:rsidRPr="007F6E1D">
        <w:t xml:space="preserve"> 1250200031124, юридический адрес: Башкортостан Республика, город Уфа, улица Трамвайная дом д 4/10).</w:t>
      </w:r>
    </w:p>
    <w:p w14:paraId="22BC1C36" w14:textId="77777777" w:rsidR="00E35426" w:rsidRPr="007F6E1D" w:rsidRDefault="006F3F1F" w:rsidP="006F3F1F">
      <w:r w:rsidRPr="007F6E1D">
        <w:t xml:space="preserve">1.4. Застройщиком является: Акционерное общество Специализированный застройщик «Инвест проект» (ИНН </w:t>
      </w:r>
      <w:proofErr w:type="gramStart"/>
      <w:r w:rsidRPr="007F6E1D">
        <w:t>0273954535,ОГРН</w:t>
      </w:r>
      <w:proofErr w:type="gramEnd"/>
      <w:r w:rsidRPr="007F6E1D">
        <w:t xml:space="preserve"> 1250200031124, юридический адрес: Башкортостан Республика, город Уфа, улица Трамвайная дом д 4/10) Проектная декларация на сайте </w:t>
      </w:r>
      <w:proofErr w:type="spellStart"/>
      <w:r w:rsidRPr="007F6E1D">
        <w:t>наш.дом.рф</w:t>
      </w:r>
      <w:proofErr w:type="spellEnd"/>
      <w:r w:rsidRPr="007F6E1D">
        <w:t>. Не оферта.</w:t>
      </w:r>
    </w:p>
    <w:p w14:paraId="333163B0" w14:textId="77777777" w:rsidR="00E35426" w:rsidRPr="007F6E1D" w:rsidRDefault="006F3F1F">
      <w:r w:rsidRPr="007F6E1D">
        <w:t xml:space="preserve">1.5. Период проведения Акции: с 00:00:00 «20» января 2026 г. по 23:59:59 «30» сентября 2026 г. (время уфимское). </w:t>
      </w:r>
    </w:p>
    <w:p w14:paraId="36955319" w14:textId="77777777" w:rsidR="006F3F1F" w:rsidRPr="00E35426" w:rsidRDefault="006F3F1F">
      <w:pPr>
        <w:rPr>
          <w:rFonts w:cstheme="minorHAnsi"/>
        </w:rPr>
      </w:pPr>
      <w:r>
        <w:rPr>
          <w:rFonts w:cstheme="minorHAnsi"/>
        </w:rPr>
        <w:t xml:space="preserve">1.6. Территория проведения Акции: Российская Федерация, Республика Башкортостан, г. Уфа. </w:t>
      </w:r>
    </w:p>
    <w:p w14:paraId="0C3AE4C6" w14:textId="7D61DE9F" w:rsidR="006F3F1F" w:rsidRPr="00E35426" w:rsidRDefault="006F3F1F">
      <w:pPr>
        <w:rPr>
          <w:rFonts w:cstheme="minorHAnsi"/>
        </w:rPr>
      </w:pPr>
      <w:r>
        <w:rPr>
          <w:rFonts w:cstheme="minorHAnsi"/>
        </w:rPr>
        <w:t>1.7. Участниками Акции могут стать дееспособные физические лица – граждане, достигшие возраста 18 лет (далее – Участник).</w:t>
      </w:r>
    </w:p>
    <w:p w14:paraId="3D583C51" w14:textId="4C98A7D1" w:rsidR="006F3F1F" w:rsidRDefault="006F3F1F" w:rsidP="006F3F1F">
      <w:pPr>
        <w:jc w:val="center"/>
      </w:pPr>
      <w:r>
        <w:t>2. УСЛОВИЯ ПРОВЕДЕНИЯ АКЦИИ</w:t>
      </w:r>
    </w:p>
    <w:p w14:paraId="61B8C362" w14:textId="77777777" w:rsidR="006F3F1F" w:rsidRDefault="006F3F1F">
      <w:r>
        <w:t xml:space="preserve">2.1. Товаром Акции являются Объекты недвижимости Застройщика: квартиры в жилом комплексе «Мир». </w:t>
      </w:r>
    </w:p>
    <w:p w14:paraId="2EA6643C" w14:textId="3C2D16FF" w:rsidR="006F3F1F" w:rsidRDefault="006F3F1F">
      <w:r>
        <w:t xml:space="preserve">2.2. С перечнем квартир по акции «Скидка 5%» в жилом комплексе «Мир» можно ознакомиться в отделе продаж, а также на официальном сайте </w:t>
      </w:r>
      <w:hyperlink r:id="rId4" w:history="1">
        <w:r>
          <w:rPr>
            <w:rStyle w:val="a6"/>
          </w:rPr>
          <w:t>https://1trest.ru/objects/zhk-</w:t>
        </w:r>
        <w:r>
          <w:rPr>
            <w:rStyle w:val="a6"/>
            <w:lang w:val="en-US"/>
          </w:rPr>
          <w:t>mir</w:t>
        </w:r>
      </w:hyperlink>
      <w:r>
        <w:t>.</w:t>
      </w:r>
    </w:p>
    <w:p w14:paraId="16B927AE" w14:textId="25C07845" w:rsidR="006F3F1F" w:rsidRDefault="006F3F1F">
      <w:r>
        <w:t>2.3. Участник Акции получает скидку от базовой стоимости квартиры в ЖК «Мир» при приобретении Объекта недвижимости у соответствующего Застройщика</w:t>
      </w:r>
    </w:p>
    <w:p w14:paraId="63D2B3D9" w14:textId="68FF58DC" w:rsidR="006F3F1F" w:rsidRDefault="006F3F1F">
      <w:r>
        <w:t xml:space="preserve">2.4. Скидка 5% (пять процентов) предоставляется при оплате за счет собственных средств (наличный и/или безналичный расчет). </w:t>
      </w:r>
    </w:p>
    <w:p w14:paraId="2700F1A0" w14:textId="3662C2A4" w:rsidR="006F3F1F" w:rsidRDefault="006F3F1F">
      <w:r>
        <w:t>2.5. Условия настоящей акции действуют при покупке квартир в следующих объектах: жилой комплекс «Мир». Количество квартир, участвующих в Акции, ограничено. Рекламная акция может быть закончена досрочно при продаже всех квартир, участвующих в акции, либо по решению Организатора/Застройщика.</w:t>
      </w:r>
    </w:p>
    <w:p w14:paraId="05D1E34D" w14:textId="715ECAB2" w:rsidR="006F3F1F" w:rsidRDefault="006F3F1F">
      <w:r>
        <w:t>2.6. Условия настоящей акции не суммируются с другими акциями Организатора и Застройщиков, в том числе не суммируется с программой «Рассрочка от застройщика», если иное не предусмотрено индивидуальными условиями договора.</w:t>
      </w:r>
    </w:p>
    <w:p w14:paraId="5C92F70A" w14:textId="303D698D" w:rsidR="006F3F1F" w:rsidRDefault="006F3F1F">
      <w:r>
        <w:t>2.7. Скидка предоставляется Участнику в момент приобретения Объекта недвижимости и фиксируется при бронировании Объекта недвижимости.</w:t>
      </w:r>
    </w:p>
    <w:p w14:paraId="3F072648" w14:textId="176AE6CD" w:rsidR="006F3F1F" w:rsidRDefault="006F3F1F">
      <w:r>
        <w:lastRenderedPageBreak/>
        <w:t>2.8. Конкретный размер скидки и возможность её предоставления по конкретной квартире могут зависеть от условий договора, выбранного способа оплаты, банка-партнера по ипотечному кредитованию и иных факторов. Подробные условия уточняются в отделе продаж.</w:t>
      </w:r>
    </w:p>
    <w:p w14:paraId="7FF3EB5A" w14:textId="4B98D9A6" w:rsidR="006F3F1F" w:rsidRDefault="006F3F1F" w:rsidP="006F3F1F">
      <w:pPr>
        <w:jc w:val="center"/>
      </w:pPr>
      <w:r>
        <w:t>3. ЗАКЛЮЧИТЕЛЬНЫЕ ПОЛОЖЕНИЯ</w:t>
      </w:r>
    </w:p>
    <w:p w14:paraId="7B251332" w14:textId="41E29C2E" w:rsidR="006F3F1F" w:rsidRDefault="006F3F1F">
      <w:r>
        <w:t>3.1. Условия акции могут быть изменены Организатором/Застройщиком в одностороннем порядке, путем размещения информации о соответствующих изменениях Условий Акции (вместе с новой редакцией Условий Акции) в сети Интернет на официальном сайте, в том числе Организатор/Застройщик вправе досрочно прекратить проведение Акции. При этом Участники Акции не имеют права требовать каких-либо компенсаций и возмещения ущерба.</w:t>
      </w:r>
    </w:p>
    <w:p w14:paraId="7AD2CD54" w14:textId="77777777" w:rsidR="006F3F1F" w:rsidRDefault="006F3F1F">
      <w:r>
        <w:t xml:space="preserve">3.2. Организатор/Застройщик, кроме прочего, не несет ответственности: </w:t>
      </w:r>
    </w:p>
    <w:p w14:paraId="40F335DA" w14:textId="77777777" w:rsidR="006F3F1F" w:rsidRDefault="006F3F1F">
      <w:r>
        <w:t xml:space="preserve">3.2.1. за </w:t>
      </w:r>
      <w:proofErr w:type="spellStart"/>
      <w:r>
        <w:t>неознакомление</w:t>
      </w:r>
      <w:proofErr w:type="spellEnd"/>
      <w:r>
        <w:t xml:space="preserve"> участников Акции с Условиями Акции; </w:t>
      </w:r>
    </w:p>
    <w:p w14:paraId="562E64A3" w14:textId="77777777" w:rsidR="006F3F1F" w:rsidRDefault="006F3F1F">
      <w:r>
        <w:t xml:space="preserve">3.2.2. за сообщение Участниками Акции неверных либо неполных сведений о себе, в том числе об их контактных телефонах и электронных адресах; </w:t>
      </w:r>
    </w:p>
    <w:p w14:paraId="0719519D" w14:textId="77777777" w:rsidR="006F3F1F" w:rsidRDefault="006F3F1F">
      <w:r>
        <w:t xml:space="preserve">3.2.3. за ошибки, сбои в программном обеспечении, при бронировании Объекта недвижимости; </w:t>
      </w:r>
    </w:p>
    <w:p w14:paraId="7EDC23BB" w14:textId="77777777" w:rsidR="006F3F1F" w:rsidRDefault="006F3F1F">
      <w:r>
        <w:t xml:space="preserve">3.2.4. за неисполнение либо несвоевременное исполнение Участниками действий, необходимых для получения Скидки; </w:t>
      </w:r>
    </w:p>
    <w:p w14:paraId="2D8E799D" w14:textId="715CAFFA" w:rsidR="006F3F1F" w:rsidRDefault="006F3F1F">
      <w:r>
        <w:t>3.2.5. за иные события и обстоятельства, находящиеся вне разумного контроля со стороны Организатора/Застройщика.</w:t>
      </w:r>
    </w:p>
    <w:p w14:paraId="0BD7EFA7" w14:textId="29DAC5FE" w:rsidR="006F3F1F" w:rsidRDefault="006F3F1F">
      <w:r>
        <w:t>3.3. Решения Организатора/Застройщика по всем вопросам проведения Акции будут считаться окончательными и распространяться на всех Участников Акции.</w:t>
      </w:r>
    </w:p>
    <w:p w14:paraId="48EA5892" w14:textId="03E572AD" w:rsidR="006F3F1F" w:rsidRDefault="006F3F1F">
      <w:r>
        <w:t>3.4. Организатор/Застройщик оставляет за собой право не вступать в письменные переговоры либо иные контакты с Участниками, за исключением случаев, прямо предусмотренных Условиями акции.</w:t>
      </w:r>
    </w:p>
    <w:p w14:paraId="146D08E7" w14:textId="1C4A3C78" w:rsidR="006F3F1F" w:rsidRDefault="006F3F1F">
      <w:r>
        <w:t>3.5. Участие в Акции означает полное согласие Участников с вышеизложенными Условиями её проведения.</w:t>
      </w:r>
    </w:p>
    <w:p w14:paraId="66FE7A2B" w14:textId="3B0EB8E1" w:rsidR="006F3F1F" w:rsidRDefault="006F3F1F">
      <w:r>
        <w:t>3.6. Информация, размещенная на сайте об Акции, носит информационный характер и не является публичной офертой, определяемой положениями статьи 437 Гражданского кодекса Российской Федерации.</w:t>
      </w:r>
    </w:p>
    <w:p w14:paraId="781F4DB0" w14:textId="77777777" w:rsidR="006F3F1F" w:rsidRPr="006F3F1F" w:rsidRDefault="006F3F1F">
      <w:pPr>
        <w:rPr>
          <w:sz w:val="24"/>
          <w:szCs w:val="24"/>
        </w:rPr>
      </w:pPr>
    </w:p>
    <w:sectPr w:rsidR="006F3F1F" w:rsidRPr="006F3F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F1F"/>
    <w:rsid w:val="005E5500"/>
    <w:rsid w:val="00691E00"/>
    <w:rsid w:val="006F3F1F"/>
    <w:rsid w:val="007F6E1D"/>
    <w:rsid w:val="00DB06E6"/>
    <w:rsid w:val="00E35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A2BC5"/>
  <w15:chartTrackingRefBased/>
  <w15:docId w15:val="{15CB038F-D44D-49AA-99E2-1AA8383C9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table" w:styleId="a4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5">
    <w:name w:val="Title"/>
    <w:basedOn w:val="a"/>
    <w:next w:val="a"/>
    <w:qFormat/>
    <w:pPr>
      <w:spacing w:afterAutospacing="1"/>
    </w:pPr>
    <w:rPr>
      <w:sz w:val="52"/>
    </w:rPr>
  </w:style>
  <w:style w:type="character" w:styleId="a6">
    <w:name w:val="Hyperlink"/>
    <w:basedOn w:val="a0"/>
    <w:uiPriority w:val="99"/>
    <w:unhideWhenUsed/>
    <w:rsid w:val="006F3F1F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6F3F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90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1trest.ru/objects/zhk-mir" TargetMode="Externa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681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 Галлямов</dc:creator>
  <cp:keywords/>
  <dc:description/>
  <cp:lastModifiedBy>Елена Возженикова</cp:lastModifiedBy>
  <cp:revision>4</cp:revision>
  <dcterms:created xsi:type="dcterms:W3CDTF">2026-01-15T12:13:00Z</dcterms:created>
  <dcterms:modified xsi:type="dcterms:W3CDTF">2026-09-21T12:31:00Z</dcterms:modified>
</cp:coreProperties>
</file>